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31205F">
      <w:pPr>
        <w:spacing w:line="480" w:lineRule="auto"/>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1F73C3" w:rsidP="0031205F">
      <w:pPr>
        <w:spacing w:line="480" w:lineRule="auto"/>
        <w:ind w:firstLine="720"/>
        <w:contextualSpacing/>
        <w:jc w:val="center"/>
        <w:rPr>
          <w:rFonts w:ascii="Times New Roman" w:hAnsi="Times New Roman" w:cs="Times New Roman"/>
          <w:b/>
          <w:sz w:val="24"/>
          <w:szCs w:val="24"/>
          <w:lang w:val="en-GB"/>
        </w:rPr>
      </w:pPr>
      <w:r>
        <w:rPr>
          <w:rFonts w:ascii="Times New Roman" w:hAnsi="Times New Roman" w:cs="Times New Roman"/>
          <w:b/>
          <w:sz w:val="24"/>
          <w:szCs w:val="24"/>
          <w:lang w:val="en-GB"/>
        </w:rPr>
        <w:t>Health Facilities</w:t>
      </w:r>
    </w:p>
    <w:p w:rsidR="0031205F" w:rsidRPr="0031205F" w:rsidRDefault="0031205F" w:rsidP="0031205F">
      <w:pPr>
        <w:spacing w:line="480" w:lineRule="auto"/>
        <w:ind w:firstLine="720"/>
        <w:contextualSpacing/>
        <w:jc w:val="center"/>
        <w:rPr>
          <w:rFonts w:ascii="Times New Roman" w:hAnsi="Times New Roman" w:cs="Times New Roman"/>
          <w:b/>
          <w:sz w:val="24"/>
          <w:szCs w:val="24"/>
          <w:lang w:val="en-GB"/>
        </w:rPr>
      </w:pPr>
    </w:p>
    <w:p w:rsidR="007E6E66" w:rsidRPr="007E6E66" w:rsidRDefault="007E6E66" w:rsidP="007E6E66">
      <w:pPr>
        <w:spacing w:line="480" w:lineRule="auto"/>
        <w:ind w:firstLine="720"/>
        <w:contextualSpacing/>
        <w:jc w:val="center"/>
        <w:rPr>
          <w:rFonts w:ascii="Times New Roman" w:hAnsi="Times New Roman" w:cs="Times New Roman"/>
          <w:sz w:val="24"/>
          <w:szCs w:val="24"/>
          <w:lang w:val="en-GB"/>
        </w:rPr>
      </w:pPr>
      <w:r w:rsidRPr="007E6E66">
        <w:rPr>
          <w:rFonts w:ascii="Times New Roman" w:hAnsi="Times New Roman" w:cs="Times New Roman"/>
          <w:sz w:val="24"/>
          <w:szCs w:val="24"/>
          <w:lang w:val="en-GB"/>
        </w:rPr>
        <w:t>Affiliation</w:t>
      </w:r>
    </w:p>
    <w:p w:rsidR="007E6E66" w:rsidRPr="007E6E66" w:rsidRDefault="007E6E66" w:rsidP="007E6E66">
      <w:pPr>
        <w:spacing w:line="480" w:lineRule="auto"/>
        <w:ind w:firstLine="720"/>
        <w:contextualSpacing/>
        <w:jc w:val="center"/>
        <w:rPr>
          <w:rFonts w:ascii="Times New Roman" w:hAnsi="Times New Roman" w:cs="Times New Roman"/>
          <w:sz w:val="24"/>
          <w:szCs w:val="24"/>
          <w:lang w:val="en-GB"/>
        </w:rPr>
      </w:pPr>
      <w:r w:rsidRPr="007E6E66">
        <w:rPr>
          <w:rFonts w:ascii="Times New Roman" w:hAnsi="Times New Roman" w:cs="Times New Roman"/>
          <w:sz w:val="24"/>
          <w:szCs w:val="24"/>
          <w:lang w:val="en-GB"/>
        </w:rPr>
        <w:t>Professor</w:t>
      </w:r>
    </w:p>
    <w:p w:rsidR="007E6E66" w:rsidRPr="007E6E66" w:rsidRDefault="007E6E66" w:rsidP="007E6E66">
      <w:pPr>
        <w:spacing w:line="480" w:lineRule="auto"/>
        <w:ind w:firstLine="720"/>
        <w:contextualSpacing/>
        <w:jc w:val="center"/>
        <w:rPr>
          <w:rFonts w:ascii="Times New Roman" w:hAnsi="Times New Roman" w:cs="Times New Roman"/>
          <w:sz w:val="24"/>
          <w:szCs w:val="24"/>
          <w:lang w:val="en-GB"/>
        </w:rPr>
      </w:pPr>
      <w:r w:rsidRPr="007E6E66">
        <w:rPr>
          <w:rFonts w:ascii="Times New Roman" w:hAnsi="Times New Roman" w:cs="Times New Roman"/>
          <w:sz w:val="24"/>
          <w:szCs w:val="24"/>
          <w:lang w:val="en-GB"/>
        </w:rPr>
        <w:t>Student</w:t>
      </w:r>
    </w:p>
    <w:p w:rsidR="007E6E66" w:rsidRPr="007E6E66" w:rsidRDefault="007E6E66" w:rsidP="007E6E66">
      <w:pPr>
        <w:spacing w:line="480" w:lineRule="auto"/>
        <w:ind w:firstLine="720"/>
        <w:contextualSpacing/>
        <w:jc w:val="center"/>
        <w:rPr>
          <w:rFonts w:ascii="Times New Roman" w:hAnsi="Times New Roman" w:cs="Times New Roman"/>
          <w:sz w:val="24"/>
          <w:szCs w:val="24"/>
          <w:lang w:val="en-GB"/>
        </w:rPr>
      </w:pPr>
      <w:r w:rsidRPr="007E6E66">
        <w:rPr>
          <w:rFonts w:ascii="Times New Roman" w:hAnsi="Times New Roman" w:cs="Times New Roman"/>
          <w:sz w:val="24"/>
          <w:szCs w:val="24"/>
          <w:lang w:val="en-GB"/>
        </w:rPr>
        <w:t>Date</w:t>
      </w: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1F73C3" w:rsidRDefault="001F73C3" w:rsidP="007E6E66">
      <w:pPr>
        <w:spacing w:line="480" w:lineRule="auto"/>
        <w:ind w:firstLine="720"/>
        <w:contextualSpacing/>
        <w:rPr>
          <w:rFonts w:ascii="Times New Roman" w:hAnsi="Times New Roman" w:cs="Times New Roman"/>
          <w:sz w:val="24"/>
          <w:szCs w:val="24"/>
          <w:lang w:val="en-GB"/>
        </w:rPr>
      </w:pPr>
    </w:p>
    <w:p w:rsidR="001F73C3" w:rsidRPr="001F73C3" w:rsidRDefault="001F73C3" w:rsidP="001F73C3">
      <w:pPr>
        <w:spacing w:line="480" w:lineRule="auto"/>
        <w:ind w:firstLine="720"/>
        <w:contextualSpacing/>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Health Facilities</w:t>
      </w:r>
    </w:p>
    <w:p w:rsidR="007E6E66" w:rsidRPr="007E6E66" w:rsidRDefault="007E6E66" w:rsidP="007E6E66">
      <w:pPr>
        <w:spacing w:line="480" w:lineRule="auto"/>
        <w:ind w:firstLine="720"/>
        <w:contextualSpacing/>
        <w:rPr>
          <w:rFonts w:ascii="Times New Roman" w:hAnsi="Times New Roman" w:cs="Times New Roman"/>
          <w:sz w:val="24"/>
          <w:szCs w:val="24"/>
          <w:lang w:val="en-GB"/>
        </w:rPr>
      </w:pPr>
      <w:r w:rsidRPr="007E6E66">
        <w:rPr>
          <w:rFonts w:ascii="Times New Roman" w:hAnsi="Times New Roman" w:cs="Times New Roman"/>
          <w:sz w:val="24"/>
          <w:szCs w:val="24"/>
          <w:lang w:val="en-GB"/>
        </w:rPr>
        <w:t>HIPAA was established to enhance accountability and portability of employees between jobs through health insurance coverage</w:t>
      </w:r>
      <w:r w:rsidR="006F153A">
        <w:rPr>
          <w:rFonts w:ascii="Times New Roman" w:hAnsi="Times New Roman" w:cs="Times New Roman"/>
          <w:sz w:val="24"/>
          <w:szCs w:val="24"/>
          <w:lang w:val="en-GB"/>
        </w:rPr>
        <w:t>. The HIPAA Act aims</w:t>
      </w:r>
      <w:r w:rsidRPr="007E6E66">
        <w:rPr>
          <w:rFonts w:ascii="Times New Roman" w:hAnsi="Times New Roman" w:cs="Times New Roman"/>
          <w:sz w:val="24"/>
          <w:szCs w:val="24"/>
          <w:lang w:val="en-GB"/>
        </w:rPr>
        <w:t xml:space="preserve"> to fight against abuse and fraud in healthcare insurance and delivery. HIPAA protects patients by introducing tax breaks, medical savings accounts, and providing medical coverage for individuals with pre-existing medical issues</w:t>
      </w:r>
      <w:r>
        <w:rPr>
          <w:rFonts w:ascii="Times New Roman" w:hAnsi="Times New Roman" w:cs="Times New Roman"/>
          <w:sz w:val="24"/>
          <w:szCs w:val="24"/>
          <w:lang w:val="en-GB"/>
        </w:rPr>
        <w:t xml:space="preserve"> (</w:t>
      </w:r>
      <w:r>
        <w:rPr>
          <w:rFonts w:ascii="Times New Roman" w:hAnsi="Times New Roman" w:cs="Times New Roman"/>
          <w:color w:val="222222"/>
          <w:sz w:val="24"/>
          <w:szCs w:val="24"/>
          <w:shd w:val="clear" w:color="auto" w:fill="FFFFFF"/>
        </w:rPr>
        <w:t>Cohen &amp; Mello, 2018)</w:t>
      </w:r>
      <w:r w:rsidRPr="007E6E66">
        <w:rPr>
          <w:rFonts w:ascii="Times New Roman" w:hAnsi="Times New Roman" w:cs="Times New Roman"/>
          <w:sz w:val="24"/>
          <w:szCs w:val="24"/>
          <w:lang w:val="en-GB"/>
        </w:rPr>
        <w:t>. However, the HIPAA act faces security threats towards medical data due to the constantly evolving technology</w:t>
      </w:r>
      <w:r w:rsidR="006F153A">
        <w:rPr>
          <w:rFonts w:ascii="Times New Roman" w:hAnsi="Times New Roman" w:cs="Times New Roman"/>
          <w:sz w:val="24"/>
          <w:szCs w:val="24"/>
          <w:lang w:val="en-GB"/>
        </w:rPr>
        <w:t xml:space="preserve"> and issues of cyber security</w:t>
      </w:r>
      <w:r w:rsidRPr="007E6E66">
        <w:rPr>
          <w:rFonts w:ascii="Times New Roman" w:hAnsi="Times New Roman" w:cs="Times New Roman"/>
          <w:sz w:val="24"/>
          <w:szCs w:val="24"/>
          <w:lang w:val="en-GB"/>
        </w:rPr>
        <w:t xml:space="preserve">. Additionally, HIPAA faces the challenge of inadequate employee training, making it impossible for many employees to comply with the guidelines. Employee negligence is also a top obstacle when it comes to HIPAA compliance. </w:t>
      </w:r>
    </w:p>
    <w:p w:rsidR="007E6E66" w:rsidRPr="007E6E66" w:rsidRDefault="007E6E66" w:rsidP="007E6E66">
      <w:pPr>
        <w:spacing w:line="480" w:lineRule="auto"/>
        <w:ind w:firstLine="720"/>
        <w:contextualSpacing/>
        <w:rPr>
          <w:rFonts w:ascii="Times New Roman" w:hAnsi="Times New Roman" w:cs="Times New Roman"/>
          <w:sz w:val="24"/>
          <w:szCs w:val="24"/>
          <w:lang w:val="en-GB"/>
        </w:rPr>
      </w:pPr>
      <w:r w:rsidRPr="007E6E66">
        <w:rPr>
          <w:rFonts w:ascii="Times New Roman" w:hAnsi="Times New Roman" w:cs="Times New Roman"/>
          <w:sz w:val="24"/>
          <w:szCs w:val="24"/>
          <w:lang w:val="en-GB"/>
        </w:rPr>
        <w:t>The Office of Inspector General identifies and resolves fraud and abu</w:t>
      </w:r>
      <w:r w:rsidR="006F153A">
        <w:rPr>
          <w:rFonts w:ascii="Times New Roman" w:hAnsi="Times New Roman" w:cs="Times New Roman"/>
          <w:sz w:val="24"/>
          <w:szCs w:val="24"/>
          <w:lang w:val="en-GB"/>
        </w:rPr>
        <w:t xml:space="preserve">se in healthcare facilities. The office </w:t>
      </w:r>
      <w:r w:rsidRPr="007E6E66">
        <w:rPr>
          <w:rFonts w:ascii="Times New Roman" w:hAnsi="Times New Roman" w:cs="Times New Roman"/>
          <w:sz w:val="24"/>
          <w:szCs w:val="24"/>
          <w:lang w:val="en-GB"/>
        </w:rPr>
        <w:t xml:space="preserve">also oversees Medicare programs conducted by healthcare facilities such as drug administration and disease prevention and control to ensure the healthcare system's efficiency. </w:t>
      </w:r>
    </w:p>
    <w:p w:rsidR="007E6E66" w:rsidRPr="007E6E66" w:rsidRDefault="007E6E66" w:rsidP="007E6E66">
      <w:pPr>
        <w:spacing w:line="480" w:lineRule="auto"/>
        <w:ind w:firstLine="720"/>
        <w:contextualSpacing/>
        <w:rPr>
          <w:rFonts w:ascii="Times New Roman" w:hAnsi="Times New Roman" w:cs="Times New Roman"/>
          <w:sz w:val="24"/>
          <w:szCs w:val="24"/>
          <w:lang w:val="en-GB"/>
        </w:rPr>
      </w:pPr>
      <w:r w:rsidRPr="007E6E66">
        <w:rPr>
          <w:rFonts w:ascii="Times New Roman" w:hAnsi="Times New Roman" w:cs="Times New Roman"/>
          <w:sz w:val="24"/>
          <w:szCs w:val="24"/>
          <w:lang w:val="en-GB"/>
        </w:rPr>
        <w:t>The Joint administration focuses on improving healthcare facilities through accreditation to protect patients from the risk of medical errors and low-quality care</w:t>
      </w:r>
      <w:r>
        <w:rPr>
          <w:rFonts w:ascii="Times New Roman" w:hAnsi="Times New Roman" w:cs="Times New Roman"/>
          <w:sz w:val="24"/>
          <w:szCs w:val="24"/>
          <w:lang w:val="en-GB"/>
        </w:rPr>
        <w:t xml:space="preserve"> (</w:t>
      </w:r>
      <w:r w:rsidRPr="007E6E66">
        <w:rPr>
          <w:rFonts w:ascii="Times New Roman" w:hAnsi="Times New Roman" w:cs="Times New Roman"/>
          <w:color w:val="222222"/>
          <w:sz w:val="24"/>
          <w:szCs w:val="24"/>
          <w:shd w:val="clear" w:color="auto" w:fill="FFFFFF"/>
        </w:rPr>
        <w:t>Goff</w:t>
      </w:r>
      <w:r>
        <w:rPr>
          <w:rFonts w:ascii="Times New Roman" w:hAnsi="Times New Roman" w:cs="Times New Roman"/>
          <w:color w:val="222222"/>
          <w:sz w:val="24"/>
          <w:szCs w:val="24"/>
          <w:shd w:val="clear" w:color="auto" w:fill="FFFFFF"/>
        </w:rPr>
        <w:t xml:space="preserve"> et al., 2017)</w:t>
      </w:r>
      <w:r w:rsidRPr="007E6E66">
        <w:rPr>
          <w:rFonts w:ascii="Times New Roman" w:hAnsi="Times New Roman" w:cs="Times New Roman"/>
          <w:sz w:val="24"/>
          <w:szCs w:val="24"/>
          <w:lang w:val="en-GB"/>
        </w:rPr>
        <w:t xml:space="preserve">. Joint Commission accreditation implies that the healthcare organization complies with safety and quality care standards, thus recommendable for providing healthcare services to patients. The Joint Commission also reduces insurance liability by enhancing risk management strategies in healthcare facilities. </w:t>
      </w:r>
    </w:p>
    <w:p w:rsidR="007E6E66" w:rsidRPr="007E6E66" w:rsidRDefault="007E6E66" w:rsidP="007E6E66">
      <w:pPr>
        <w:spacing w:line="480" w:lineRule="auto"/>
        <w:ind w:firstLine="720"/>
        <w:contextualSpacing/>
        <w:rPr>
          <w:rFonts w:ascii="Times New Roman" w:hAnsi="Times New Roman" w:cs="Times New Roman"/>
          <w:sz w:val="24"/>
          <w:szCs w:val="24"/>
          <w:lang w:val="en-GB"/>
        </w:rPr>
      </w:pPr>
      <w:proofErr w:type="spellStart"/>
      <w:r w:rsidRPr="007E6E66">
        <w:rPr>
          <w:rFonts w:ascii="Times New Roman" w:hAnsi="Times New Roman" w:cs="Times New Roman"/>
          <w:sz w:val="24"/>
          <w:szCs w:val="24"/>
          <w:lang w:val="en-GB"/>
        </w:rPr>
        <w:t>Centers</w:t>
      </w:r>
      <w:proofErr w:type="spellEnd"/>
      <w:r w:rsidRPr="007E6E66">
        <w:rPr>
          <w:rFonts w:ascii="Times New Roman" w:hAnsi="Times New Roman" w:cs="Times New Roman"/>
          <w:sz w:val="24"/>
          <w:szCs w:val="24"/>
          <w:lang w:val="en-GB"/>
        </w:rPr>
        <w:t xml:space="preserve"> of Medicare and Medicaid Services collect and </w:t>
      </w:r>
      <w:proofErr w:type="spellStart"/>
      <w:r w:rsidRPr="007E6E66">
        <w:rPr>
          <w:rFonts w:ascii="Times New Roman" w:hAnsi="Times New Roman" w:cs="Times New Roman"/>
          <w:sz w:val="24"/>
          <w:szCs w:val="24"/>
          <w:lang w:val="en-GB"/>
        </w:rPr>
        <w:t>analyze</w:t>
      </w:r>
      <w:proofErr w:type="spellEnd"/>
      <w:r w:rsidRPr="007E6E66">
        <w:rPr>
          <w:rFonts w:ascii="Times New Roman" w:hAnsi="Times New Roman" w:cs="Times New Roman"/>
          <w:sz w:val="24"/>
          <w:szCs w:val="24"/>
          <w:lang w:val="en-GB"/>
        </w:rPr>
        <w:t xml:space="preserve"> medical data to eliminate abuse and fraud in the healthcare sector. The agency aims to offer improved access to coverage </w:t>
      </w:r>
      <w:r w:rsidRPr="007E6E66">
        <w:rPr>
          <w:rFonts w:ascii="Times New Roman" w:hAnsi="Times New Roman" w:cs="Times New Roman"/>
          <w:sz w:val="24"/>
          <w:szCs w:val="24"/>
          <w:lang w:val="en-GB"/>
        </w:rPr>
        <w:lastRenderedPageBreak/>
        <w:t>and better care in the healthcare system. It also supports innovative ideas to improve affordability and quality of care by finding the best technology that targets patient-</w:t>
      </w:r>
      <w:proofErr w:type="spellStart"/>
      <w:r w:rsidRPr="007E6E66">
        <w:rPr>
          <w:rFonts w:ascii="Times New Roman" w:hAnsi="Times New Roman" w:cs="Times New Roman"/>
          <w:sz w:val="24"/>
          <w:szCs w:val="24"/>
          <w:lang w:val="en-GB"/>
        </w:rPr>
        <w:t>centered</w:t>
      </w:r>
      <w:proofErr w:type="spellEnd"/>
      <w:r w:rsidRPr="007E6E66">
        <w:rPr>
          <w:rFonts w:ascii="Times New Roman" w:hAnsi="Times New Roman" w:cs="Times New Roman"/>
          <w:sz w:val="24"/>
          <w:szCs w:val="24"/>
          <w:lang w:val="en-GB"/>
        </w:rPr>
        <w:t xml:space="preserve"> care.</w:t>
      </w:r>
    </w:p>
    <w:p w:rsidR="007E6E66" w:rsidRPr="007E6E66" w:rsidRDefault="00B71D7A" w:rsidP="007E6E66">
      <w:pPr>
        <w:spacing w:line="480" w:lineRule="auto"/>
        <w:ind w:firstLine="720"/>
        <w:contextualSpacing/>
        <w:rPr>
          <w:rFonts w:ascii="Times New Roman" w:hAnsi="Times New Roman" w:cs="Times New Roman"/>
          <w:sz w:val="24"/>
          <w:szCs w:val="24"/>
          <w:lang w:val="en-GB"/>
        </w:rPr>
      </w:pPr>
      <w:r w:rsidRPr="00B71D7A">
        <w:rPr>
          <w:rFonts w:ascii="Times New Roman" w:hAnsi="Times New Roman" w:cs="Times New Roman"/>
          <w:sz w:val="24"/>
          <w:szCs w:val="24"/>
          <w:lang w:val="en-GB"/>
        </w:rPr>
        <w:t>Accountable Care Organizations are groups of medical professionals and hospitals who coordinate to provide quality care to all patients. Accountable Care Organizations provide the right care at the right time, avoiding medical errors and the use of unnecessary services. Participants of Accountable Care Organizations bear the responsibility total cost of care, thus reducing the burden of healthcare costs to patients.</w:t>
      </w:r>
    </w:p>
    <w:p w:rsidR="007E6E66" w:rsidRPr="007E6E66" w:rsidRDefault="007E6E66" w:rsidP="007E6E66">
      <w:pPr>
        <w:spacing w:line="480" w:lineRule="auto"/>
        <w:ind w:firstLine="720"/>
        <w:contextualSpacing/>
        <w:rPr>
          <w:rFonts w:ascii="Times New Roman" w:hAnsi="Times New Roman" w:cs="Times New Roman"/>
          <w:sz w:val="24"/>
          <w:szCs w:val="24"/>
          <w:lang w:val="en-GB"/>
        </w:rPr>
      </w:pPr>
    </w:p>
    <w:p w:rsidR="007E6E66" w:rsidRPr="007E6E66" w:rsidRDefault="007E6E66" w:rsidP="007E6E66">
      <w:pPr>
        <w:spacing w:line="480" w:lineRule="auto"/>
        <w:ind w:firstLine="720"/>
        <w:contextualSpacing/>
        <w:rPr>
          <w:rFonts w:ascii="Times New Roman" w:hAnsi="Times New Roman" w:cs="Times New Roman"/>
          <w:sz w:val="24"/>
          <w:szCs w:val="24"/>
          <w:lang w:val="en-GB"/>
        </w:rPr>
      </w:pPr>
    </w:p>
    <w:p w:rsidR="007E6E66" w:rsidRPr="007E6E66" w:rsidRDefault="007E6E66" w:rsidP="007E6E66">
      <w:pPr>
        <w:spacing w:line="480" w:lineRule="auto"/>
        <w:ind w:firstLine="720"/>
        <w:contextualSpacing/>
        <w:rPr>
          <w:rFonts w:ascii="Times New Roman" w:hAnsi="Times New Roman" w:cs="Times New Roman"/>
          <w:sz w:val="24"/>
          <w:szCs w:val="24"/>
          <w:lang w:val="en-GB"/>
        </w:rPr>
      </w:pPr>
    </w:p>
    <w:p w:rsidR="007E6E66" w:rsidRPr="007E6E66" w:rsidRDefault="007E6E66" w:rsidP="007E6E66">
      <w:pPr>
        <w:spacing w:line="480" w:lineRule="auto"/>
        <w:ind w:firstLine="720"/>
        <w:contextualSpacing/>
        <w:rPr>
          <w:rFonts w:ascii="Times New Roman" w:hAnsi="Times New Roman" w:cs="Times New Roman"/>
          <w:sz w:val="24"/>
          <w:szCs w:val="24"/>
          <w:lang w:val="en-GB"/>
        </w:rPr>
      </w:pPr>
    </w:p>
    <w:p w:rsidR="007E6E66" w:rsidRPr="007E6E66" w:rsidRDefault="007E6E66" w:rsidP="007E6E66">
      <w:pPr>
        <w:spacing w:line="480" w:lineRule="auto"/>
        <w:ind w:firstLine="720"/>
        <w:contextualSpacing/>
        <w:rPr>
          <w:rFonts w:ascii="Times New Roman" w:hAnsi="Times New Roman" w:cs="Times New Roman"/>
          <w:sz w:val="24"/>
          <w:szCs w:val="24"/>
          <w:lang w:val="en-GB"/>
        </w:rPr>
      </w:pPr>
    </w:p>
    <w:p w:rsidR="007E6E66" w:rsidRPr="007E6E66" w:rsidRDefault="007E6E66" w:rsidP="007E6E66">
      <w:pPr>
        <w:spacing w:line="480" w:lineRule="auto"/>
        <w:ind w:firstLine="720"/>
        <w:contextualSpacing/>
        <w:rPr>
          <w:rFonts w:ascii="Times New Roman" w:hAnsi="Times New Roman" w:cs="Times New Roman"/>
          <w:sz w:val="24"/>
          <w:szCs w:val="24"/>
          <w:lang w:val="en-GB"/>
        </w:rPr>
      </w:pPr>
    </w:p>
    <w:p w:rsidR="007E6E66" w:rsidRPr="007E6E66" w:rsidRDefault="007E6E66" w:rsidP="007E6E66">
      <w:pPr>
        <w:spacing w:line="480" w:lineRule="auto"/>
        <w:ind w:firstLine="720"/>
        <w:contextualSpacing/>
        <w:rPr>
          <w:rFonts w:ascii="Times New Roman" w:hAnsi="Times New Roman" w:cs="Times New Roman"/>
          <w:sz w:val="24"/>
          <w:szCs w:val="24"/>
          <w:lang w:val="en-GB"/>
        </w:rPr>
      </w:pPr>
      <w:bookmarkStart w:id="0" w:name="_GoBack"/>
      <w:bookmarkEnd w:id="0"/>
    </w:p>
    <w:p w:rsidR="007E6E66" w:rsidRPr="007E6E66" w:rsidRDefault="007E6E66" w:rsidP="007E6E66">
      <w:pPr>
        <w:spacing w:line="480" w:lineRule="auto"/>
        <w:ind w:firstLine="720"/>
        <w:contextualSpacing/>
        <w:rPr>
          <w:rFonts w:ascii="Times New Roman" w:hAnsi="Times New Roman" w:cs="Times New Roman"/>
          <w:sz w:val="24"/>
          <w:szCs w:val="24"/>
          <w:lang w:val="en-GB"/>
        </w:rPr>
      </w:pPr>
    </w:p>
    <w:p w:rsidR="007E6E66" w:rsidRPr="007E6E66" w:rsidRDefault="007E6E66" w:rsidP="007E6E66">
      <w:pPr>
        <w:spacing w:line="480" w:lineRule="auto"/>
        <w:ind w:firstLine="720"/>
        <w:contextualSpacing/>
        <w:rPr>
          <w:rFonts w:ascii="Times New Roman" w:hAnsi="Times New Roman" w:cs="Times New Roman"/>
          <w:sz w:val="24"/>
          <w:szCs w:val="24"/>
          <w:lang w:val="en-GB"/>
        </w:rPr>
      </w:pPr>
    </w:p>
    <w:p w:rsidR="007E6E66" w:rsidRP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Default="007E6E66" w:rsidP="007E6E66">
      <w:pPr>
        <w:spacing w:line="480" w:lineRule="auto"/>
        <w:ind w:firstLine="720"/>
        <w:contextualSpacing/>
        <w:rPr>
          <w:rFonts w:ascii="Times New Roman" w:hAnsi="Times New Roman" w:cs="Times New Roman"/>
          <w:sz w:val="24"/>
          <w:szCs w:val="24"/>
          <w:lang w:val="en-GB"/>
        </w:rPr>
      </w:pPr>
    </w:p>
    <w:p w:rsidR="007E6E66" w:rsidRPr="007E6E66" w:rsidRDefault="007E6E66" w:rsidP="00B71D7A">
      <w:pPr>
        <w:spacing w:line="480" w:lineRule="auto"/>
        <w:contextualSpacing/>
        <w:rPr>
          <w:rFonts w:ascii="Times New Roman" w:hAnsi="Times New Roman" w:cs="Times New Roman"/>
          <w:sz w:val="24"/>
          <w:szCs w:val="24"/>
          <w:lang w:val="en-GB"/>
        </w:rPr>
      </w:pPr>
    </w:p>
    <w:p w:rsidR="007E6E66" w:rsidRPr="007E6E66" w:rsidRDefault="007E6E66" w:rsidP="007E6E66">
      <w:pPr>
        <w:spacing w:line="480" w:lineRule="auto"/>
        <w:contextualSpacing/>
        <w:jc w:val="center"/>
        <w:rPr>
          <w:rFonts w:ascii="Times New Roman" w:hAnsi="Times New Roman" w:cs="Times New Roman"/>
          <w:b/>
          <w:color w:val="222222"/>
          <w:sz w:val="24"/>
          <w:szCs w:val="24"/>
          <w:shd w:val="clear" w:color="auto" w:fill="FFFFFF"/>
        </w:rPr>
      </w:pPr>
      <w:r w:rsidRPr="007E6E66">
        <w:rPr>
          <w:rFonts w:ascii="Times New Roman" w:hAnsi="Times New Roman" w:cs="Times New Roman"/>
          <w:b/>
          <w:color w:val="222222"/>
          <w:sz w:val="24"/>
          <w:szCs w:val="24"/>
          <w:shd w:val="clear" w:color="auto" w:fill="FFFFFF"/>
        </w:rPr>
        <w:t>References</w:t>
      </w:r>
    </w:p>
    <w:p w:rsidR="007E6E66" w:rsidRPr="007E6E66" w:rsidRDefault="007E6E66" w:rsidP="007E6E66">
      <w:pPr>
        <w:spacing w:line="480" w:lineRule="auto"/>
        <w:ind w:left="720" w:hanging="720"/>
        <w:contextualSpacing/>
        <w:rPr>
          <w:rFonts w:ascii="Times New Roman" w:hAnsi="Times New Roman" w:cs="Times New Roman"/>
          <w:color w:val="222222"/>
          <w:sz w:val="24"/>
          <w:szCs w:val="24"/>
          <w:shd w:val="clear" w:color="auto" w:fill="FFFFFF"/>
        </w:rPr>
      </w:pPr>
      <w:r w:rsidRPr="007E6E66">
        <w:rPr>
          <w:rFonts w:ascii="Times New Roman" w:hAnsi="Times New Roman" w:cs="Times New Roman"/>
          <w:color w:val="222222"/>
          <w:sz w:val="24"/>
          <w:szCs w:val="24"/>
          <w:shd w:val="clear" w:color="auto" w:fill="FFFFFF"/>
        </w:rPr>
        <w:t>Cohen, I. G., &amp; Mello, M. M. (2018). HIPAA and protecting health information in the 21st century. </w:t>
      </w:r>
      <w:proofErr w:type="spellStart"/>
      <w:r w:rsidRPr="007E6E66">
        <w:rPr>
          <w:rFonts w:ascii="Times New Roman" w:hAnsi="Times New Roman" w:cs="Times New Roman"/>
          <w:i/>
          <w:iCs/>
          <w:color w:val="222222"/>
          <w:sz w:val="24"/>
          <w:szCs w:val="24"/>
          <w:shd w:val="clear" w:color="auto" w:fill="FFFFFF"/>
        </w:rPr>
        <w:t>Jama</w:t>
      </w:r>
      <w:proofErr w:type="spellEnd"/>
      <w:r w:rsidRPr="007E6E66">
        <w:rPr>
          <w:rFonts w:ascii="Times New Roman" w:hAnsi="Times New Roman" w:cs="Times New Roman"/>
          <w:color w:val="222222"/>
          <w:sz w:val="24"/>
          <w:szCs w:val="24"/>
          <w:shd w:val="clear" w:color="auto" w:fill="FFFFFF"/>
        </w:rPr>
        <w:t>, </w:t>
      </w:r>
      <w:r w:rsidRPr="007E6E66">
        <w:rPr>
          <w:rFonts w:ascii="Times New Roman" w:hAnsi="Times New Roman" w:cs="Times New Roman"/>
          <w:i/>
          <w:iCs/>
          <w:color w:val="222222"/>
          <w:sz w:val="24"/>
          <w:szCs w:val="24"/>
          <w:shd w:val="clear" w:color="auto" w:fill="FFFFFF"/>
        </w:rPr>
        <w:t>320</w:t>
      </w:r>
      <w:r w:rsidRPr="007E6E66">
        <w:rPr>
          <w:rFonts w:ascii="Times New Roman" w:hAnsi="Times New Roman" w:cs="Times New Roman"/>
          <w:color w:val="222222"/>
          <w:sz w:val="24"/>
          <w:szCs w:val="24"/>
          <w:shd w:val="clear" w:color="auto" w:fill="FFFFFF"/>
        </w:rPr>
        <w:t>(3), 231-232.</w:t>
      </w:r>
    </w:p>
    <w:p w:rsidR="007E6E66" w:rsidRPr="007E6E66" w:rsidRDefault="007E6E66" w:rsidP="007E6E66">
      <w:pPr>
        <w:spacing w:line="480" w:lineRule="auto"/>
        <w:ind w:left="720" w:hanging="720"/>
        <w:contextualSpacing/>
        <w:rPr>
          <w:rFonts w:ascii="Times New Roman" w:hAnsi="Times New Roman" w:cs="Times New Roman"/>
          <w:color w:val="222222"/>
          <w:sz w:val="24"/>
          <w:szCs w:val="24"/>
          <w:shd w:val="clear" w:color="auto" w:fill="FFFFFF"/>
        </w:rPr>
      </w:pPr>
      <w:r w:rsidRPr="007E6E66">
        <w:rPr>
          <w:rFonts w:ascii="Times New Roman" w:hAnsi="Times New Roman" w:cs="Times New Roman"/>
          <w:color w:val="222222"/>
          <w:sz w:val="24"/>
          <w:szCs w:val="24"/>
          <w:shd w:val="clear" w:color="auto" w:fill="FFFFFF"/>
        </w:rPr>
        <w:t xml:space="preserve">Goff, D. A., </w:t>
      </w:r>
      <w:proofErr w:type="spellStart"/>
      <w:r w:rsidRPr="007E6E66">
        <w:rPr>
          <w:rFonts w:ascii="Times New Roman" w:hAnsi="Times New Roman" w:cs="Times New Roman"/>
          <w:color w:val="222222"/>
          <w:sz w:val="24"/>
          <w:szCs w:val="24"/>
          <w:shd w:val="clear" w:color="auto" w:fill="FFFFFF"/>
        </w:rPr>
        <w:t>Kullar</w:t>
      </w:r>
      <w:proofErr w:type="spellEnd"/>
      <w:r w:rsidRPr="007E6E66">
        <w:rPr>
          <w:rFonts w:ascii="Times New Roman" w:hAnsi="Times New Roman" w:cs="Times New Roman"/>
          <w:color w:val="222222"/>
          <w:sz w:val="24"/>
          <w:szCs w:val="24"/>
          <w:shd w:val="clear" w:color="auto" w:fill="FFFFFF"/>
        </w:rPr>
        <w:t xml:space="preserve">, R., Bauer, K. A., &amp; File </w:t>
      </w:r>
      <w:proofErr w:type="spellStart"/>
      <w:r w:rsidRPr="007E6E66">
        <w:rPr>
          <w:rFonts w:ascii="Times New Roman" w:hAnsi="Times New Roman" w:cs="Times New Roman"/>
          <w:color w:val="222222"/>
          <w:sz w:val="24"/>
          <w:szCs w:val="24"/>
          <w:shd w:val="clear" w:color="auto" w:fill="FFFFFF"/>
        </w:rPr>
        <w:t>Jr</w:t>
      </w:r>
      <w:proofErr w:type="spellEnd"/>
      <w:r w:rsidRPr="007E6E66">
        <w:rPr>
          <w:rFonts w:ascii="Times New Roman" w:hAnsi="Times New Roman" w:cs="Times New Roman"/>
          <w:color w:val="222222"/>
          <w:sz w:val="24"/>
          <w:szCs w:val="24"/>
          <w:shd w:val="clear" w:color="auto" w:fill="FFFFFF"/>
        </w:rPr>
        <w:t>, T. M. (2017). Eight habits of highly effective antimicrobial stewardship programs to meet the joint commission standards for hospitals. </w:t>
      </w:r>
      <w:r w:rsidRPr="007E6E66">
        <w:rPr>
          <w:rFonts w:ascii="Times New Roman" w:hAnsi="Times New Roman" w:cs="Times New Roman"/>
          <w:i/>
          <w:iCs/>
          <w:color w:val="222222"/>
          <w:sz w:val="24"/>
          <w:szCs w:val="24"/>
          <w:shd w:val="clear" w:color="auto" w:fill="FFFFFF"/>
        </w:rPr>
        <w:t>Clinical Infectious Diseases</w:t>
      </w:r>
      <w:r w:rsidRPr="007E6E66">
        <w:rPr>
          <w:rFonts w:ascii="Times New Roman" w:hAnsi="Times New Roman" w:cs="Times New Roman"/>
          <w:color w:val="222222"/>
          <w:sz w:val="24"/>
          <w:szCs w:val="24"/>
          <w:shd w:val="clear" w:color="auto" w:fill="FFFFFF"/>
        </w:rPr>
        <w:t>, </w:t>
      </w:r>
      <w:r w:rsidRPr="007E6E66">
        <w:rPr>
          <w:rFonts w:ascii="Times New Roman" w:hAnsi="Times New Roman" w:cs="Times New Roman"/>
          <w:i/>
          <w:iCs/>
          <w:color w:val="222222"/>
          <w:sz w:val="24"/>
          <w:szCs w:val="24"/>
          <w:shd w:val="clear" w:color="auto" w:fill="FFFFFF"/>
        </w:rPr>
        <w:t>64</w:t>
      </w:r>
      <w:r w:rsidRPr="007E6E66">
        <w:rPr>
          <w:rFonts w:ascii="Times New Roman" w:hAnsi="Times New Roman" w:cs="Times New Roman"/>
          <w:color w:val="222222"/>
          <w:sz w:val="24"/>
          <w:szCs w:val="24"/>
          <w:shd w:val="clear" w:color="auto" w:fill="FFFFFF"/>
        </w:rPr>
        <w:t>(8), 1134-1139.</w:t>
      </w:r>
    </w:p>
    <w:p w:rsidR="007E6E66" w:rsidRPr="007E6E66" w:rsidRDefault="007E6E66" w:rsidP="007E6E66">
      <w:pPr>
        <w:tabs>
          <w:tab w:val="left" w:pos="4485"/>
        </w:tabs>
        <w:spacing w:line="48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ab/>
      </w:r>
    </w:p>
    <w:sectPr w:rsidR="007E6E66" w:rsidRPr="007E6E66" w:rsidSect="001F73C3">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B11" w:rsidRDefault="00640B11" w:rsidP="007E6E66">
      <w:pPr>
        <w:spacing w:after="0" w:line="240" w:lineRule="auto"/>
      </w:pPr>
      <w:r>
        <w:separator/>
      </w:r>
    </w:p>
  </w:endnote>
  <w:endnote w:type="continuationSeparator" w:id="0">
    <w:p w:rsidR="00640B11" w:rsidRDefault="00640B11" w:rsidP="007E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B11" w:rsidRDefault="00640B11" w:rsidP="007E6E66">
      <w:pPr>
        <w:spacing w:after="0" w:line="240" w:lineRule="auto"/>
      </w:pPr>
      <w:r>
        <w:separator/>
      </w:r>
    </w:p>
  </w:footnote>
  <w:footnote w:type="continuationSeparator" w:id="0">
    <w:p w:rsidR="00640B11" w:rsidRDefault="00640B11" w:rsidP="007E6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009746"/>
      <w:docPartObj>
        <w:docPartGallery w:val="Page Numbers (Top of Page)"/>
        <w:docPartUnique/>
      </w:docPartObj>
    </w:sdtPr>
    <w:sdtEndPr>
      <w:rPr>
        <w:rFonts w:ascii="Times New Roman" w:hAnsi="Times New Roman" w:cs="Times New Roman"/>
        <w:noProof/>
        <w:sz w:val="24"/>
      </w:rPr>
    </w:sdtEndPr>
    <w:sdtContent>
      <w:p w:rsidR="007E6E66" w:rsidRPr="007E6E66" w:rsidRDefault="007E6E66">
        <w:pPr>
          <w:pStyle w:val="Header"/>
          <w:jc w:val="right"/>
          <w:rPr>
            <w:rFonts w:ascii="Times New Roman" w:hAnsi="Times New Roman" w:cs="Times New Roman"/>
            <w:sz w:val="24"/>
          </w:rPr>
        </w:pPr>
        <w:r w:rsidRPr="007E6E66">
          <w:rPr>
            <w:rFonts w:ascii="Times New Roman" w:hAnsi="Times New Roman" w:cs="Times New Roman"/>
            <w:sz w:val="24"/>
          </w:rPr>
          <w:fldChar w:fldCharType="begin"/>
        </w:r>
        <w:r w:rsidRPr="007E6E66">
          <w:rPr>
            <w:rFonts w:ascii="Times New Roman" w:hAnsi="Times New Roman" w:cs="Times New Roman"/>
            <w:sz w:val="24"/>
          </w:rPr>
          <w:instrText xml:space="preserve"> PAGE   \* MERGEFORMAT </w:instrText>
        </w:r>
        <w:r w:rsidRPr="007E6E66">
          <w:rPr>
            <w:rFonts w:ascii="Times New Roman" w:hAnsi="Times New Roman" w:cs="Times New Roman"/>
            <w:sz w:val="24"/>
          </w:rPr>
          <w:fldChar w:fldCharType="separate"/>
        </w:r>
        <w:r w:rsidR="006F153A">
          <w:rPr>
            <w:rFonts w:ascii="Times New Roman" w:hAnsi="Times New Roman" w:cs="Times New Roman"/>
            <w:noProof/>
            <w:sz w:val="24"/>
          </w:rPr>
          <w:t>4</w:t>
        </w:r>
        <w:r w:rsidRPr="007E6E66">
          <w:rPr>
            <w:rFonts w:ascii="Times New Roman" w:hAnsi="Times New Roman" w:cs="Times New Roman"/>
            <w:noProof/>
            <w:sz w:val="24"/>
          </w:rPr>
          <w:fldChar w:fldCharType="end"/>
        </w:r>
      </w:p>
    </w:sdtContent>
  </w:sdt>
  <w:p w:rsidR="007E6E66" w:rsidRDefault="001F73C3">
    <w:pPr>
      <w:pStyle w:val="Header"/>
    </w:pPr>
    <w:r w:rsidRPr="001F73C3">
      <w:rPr>
        <w:rFonts w:ascii="Times New Roman" w:hAnsi="Times New Roman" w:cs="Times New Roman"/>
        <w:sz w:val="24"/>
        <w:szCs w:val="24"/>
      </w:rPr>
      <w:t>HEALTH FACILITIES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63852439"/>
      <w:docPartObj>
        <w:docPartGallery w:val="Page Numbers (Top of Page)"/>
        <w:docPartUnique/>
      </w:docPartObj>
    </w:sdtPr>
    <w:sdtEndPr>
      <w:rPr>
        <w:noProof/>
      </w:rPr>
    </w:sdtEndPr>
    <w:sdtContent>
      <w:p w:rsidR="001F73C3" w:rsidRPr="001F73C3" w:rsidRDefault="001F73C3">
        <w:pPr>
          <w:pStyle w:val="Header"/>
          <w:jc w:val="right"/>
          <w:rPr>
            <w:rFonts w:ascii="Times New Roman" w:hAnsi="Times New Roman" w:cs="Times New Roman"/>
            <w:sz w:val="24"/>
            <w:szCs w:val="24"/>
          </w:rPr>
        </w:pPr>
        <w:r w:rsidRPr="001F73C3">
          <w:rPr>
            <w:rFonts w:ascii="Times New Roman" w:hAnsi="Times New Roman" w:cs="Times New Roman"/>
            <w:sz w:val="24"/>
            <w:szCs w:val="24"/>
          </w:rPr>
          <w:fldChar w:fldCharType="begin"/>
        </w:r>
        <w:r w:rsidRPr="001F73C3">
          <w:rPr>
            <w:rFonts w:ascii="Times New Roman" w:hAnsi="Times New Roman" w:cs="Times New Roman"/>
            <w:sz w:val="24"/>
            <w:szCs w:val="24"/>
          </w:rPr>
          <w:instrText xml:space="preserve"> PAGE   \* MERGEFORMAT </w:instrText>
        </w:r>
        <w:r w:rsidRPr="001F73C3">
          <w:rPr>
            <w:rFonts w:ascii="Times New Roman" w:hAnsi="Times New Roman" w:cs="Times New Roman"/>
            <w:sz w:val="24"/>
            <w:szCs w:val="24"/>
          </w:rPr>
          <w:fldChar w:fldCharType="separate"/>
        </w:r>
        <w:r w:rsidR="006F153A">
          <w:rPr>
            <w:rFonts w:ascii="Times New Roman" w:hAnsi="Times New Roman" w:cs="Times New Roman"/>
            <w:noProof/>
            <w:sz w:val="24"/>
            <w:szCs w:val="24"/>
          </w:rPr>
          <w:t>1</w:t>
        </w:r>
        <w:r w:rsidRPr="001F73C3">
          <w:rPr>
            <w:rFonts w:ascii="Times New Roman" w:hAnsi="Times New Roman" w:cs="Times New Roman"/>
            <w:noProof/>
            <w:sz w:val="24"/>
            <w:szCs w:val="24"/>
          </w:rPr>
          <w:fldChar w:fldCharType="end"/>
        </w:r>
      </w:p>
    </w:sdtContent>
  </w:sdt>
  <w:p w:rsidR="001F73C3" w:rsidRPr="001F73C3" w:rsidRDefault="001F73C3">
    <w:pPr>
      <w:pStyle w:val="Header"/>
      <w:rPr>
        <w:rFonts w:ascii="Times New Roman" w:hAnsi="Times New Roman" w:cs="Times New Roman"/>
        <w:sz w:val="24"/>
        <w:szCs w:val="24"/>
      </w:rPr>
    </w:pPr>
    <w:r w:rsidRPr="001F73C3">
      <w:rPr>
        <w:rFonts w:ascii="Times New Roman" w:hAnsi="Times New Roman" w:cs="Times New Roman"/>
        <w:sz w:val="24"/>
        <w:szCs w:val="24"/>
      </w:rPr>
      <w:t>Running Head: HEALTH FACILITIES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22"/>
    <w:rsid w:val="001D2FA1"/>
    <w:rsid w:val="001F73C3"/>
    <w:rsid w:val="002E6CF0"/>
    <w:rsid w:val="0031205F"/>
    <w:rsid w:val="00316850"/>
    <w:rsid w:val="005A2E89"/>
    <w:rsid w:val="00640B11"/>
    <w:rsid w:val="006F153A"/>
    <w:rsid w:val="00757922"/>
    <w:rsid w:val="007C0752"/>
    <w:rsid w:val="007E6E66"/>
    <w:rsid w:val="00890BFB"/>
    <w:rsid w:val="00B71D7A"/>
    <w:rsid w:val="00B76EEA"/>
    <w:rsid w:val="00C419E2"/>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19962-C167-478C-9B9A-9109175F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E66"/>
  </w:style>
  <w:style w:type="paragraph" w:styleId="Footer">
    <w:name w:val="footer"/>
    <w:basedOn w:val="Normal"/>
    <w:link w:val="FooterChar"/>
    <w:uiPriority w:val="99"/>
    <w:unhideWhenUsed/>
    <w:rsid w:val="007E6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2021-02-12T21:03:00Z</dcterms:created>
  <dcterms:modified xsi:type="dcterms:W3CDTF">2021-02-12T22:41:00Z</dcterms:modified>
</cp:coreProperties>
</file>